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DA83BCC" w:rsidR="00776643" w:rsidRPr="00375AC9" w:rsidRDefault="00C075D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Rhône 118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585503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C0583" w:rsidRPr="00EC058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26</w:t>
            </w:r>
            <w:r w:rsidR="00C075D0" w:rsidRPr="00C075D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CD4D4A7" w:rsidR="00375AC9" w:rsidRPr="00375AC9" w:rsidRDefault="00C075D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Rhône 118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C08561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C0583" w:rsidRPr="00EC058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26</w:t>
            </w:r>
            <w:r w:rsidR="00EC0583" w:rsidRPr="00C075D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32FE1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75D0"/>
    <w:rsid w:val="00C54F3E"/>
    <w:rsid w:val="00CA519E"/>
    <w:rsid w:val="00CC6DE8"/>
    <w:rsid w:val="00D44A78"/>
    <w:rsid w:val="00D80419"/>
    <w:rsid w:val="00DA4296"/>
    <w:rsid w:val="00DA6E7F"/>
    <w:rsid w:val="00E433B0"/>
    <w:rsid w:val="00EC0583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2025-03-03T14:23:00Z</dcterms:modified>
</cp:coreProperties>
</file>