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31EAC887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5A86">
        <w:rPr>
          <w:rFonts w:ascii="Times New Roman" w:hAnsi="Times New Roman" w:cs="Times New Roman"/>
          <w:b/>
          <w:sz w:val="26"/>
          <w:szCs w:val="26"/>
        </w:rPr>
        <w:t xml:space="preserve">modification d’une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385A86">
        <w:rPr>
          <w:rFonts w:ascii="Times New Roman" w:hAnsi="Times New Roman" w:cs="Times New Roman"/>
          <w:b/>
          <w:sz w:val="26"/>
          <w:szCs w:val="26"/>
        </w:rPr>
        <w:t>Salt Mobile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SA</w:t>
      </w:r>
      <w:r w:rsidR="00385A86">
        <w:rPr>
          <w:rFonts w:ascii="Times New Roman" w:hAnsi="Times New Roman" w:cs="Times New Roman"/>
          <w:b/>
          <w:sz w:val="26"/>
          <w:szCs w:val="26"/>
        </w:rPr>
        <w:t xml:space="preserve"> / GE_3033A</w:t>
      </w:r>
    </w:p>
    <w:p w14:paraId="75F94914" w14:textId="3C6652E6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385A86">
        <w:rPr>
          <w:rFonts w:ascii="Times New Roman" w:hAnsi="Times New Roman" w:cs="Times New Roman"/>
          <w:b/>
          <w:sz w:val="26"/>
          <w:szCs w:val="26"/>
        </w:rPr>
        <w:t xml:space="preserve">Voie-des-Traz, 20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5A86">
        <w:rPr>
          <w:rFonts w:ascii="Times New Roman" w:hAnsi="Times New Roman" w:cs="Times New Roman"/>
          <w:b/>
          <w:sz w:val="26"/>
          <w:szCs w:val="26"/>
        </w:rPr>
        <w:t>329838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385A86">
        <w:rPr>
          <w:rFonts w:ascii="Times New Roman" w:hAnsi="Times New Roman" w:cs="Times New Roman"/>
          <w:b/>
          <w:sz w:val="26"/>
          <w:szCs w:val="26"/>
        </w:rPr>
        <w:t>07.12</w:t>
      </w:r>
      <w:r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81C483F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385A86">
        <w:rPr>
          <w:b/>
        </w:rPr>
        <w:t>04.01.2024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85A8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4</cp:revision>
  <dcterms:created xsi:type="dcterms:W3CDTF">2023-04-06T10:29:00Z</dcterms:created>
  <dcterms:modified xsi:type="dcterms:W3CDTF">2023-12-08T08:12:00Z</dcterms:modified>
</cp:coreProperties>
</file>