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425E4A88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1B2135">
        <w:rPr>
          <w:rFonts w:ascii="Times New Roman" w:hAnsi="Times New Roman" w:cs="Times New Roman"/>
          <w:b/>
          <w:sz w:val="26"/>
          <w:szCs w:val="26"/>
        </w:rPr>
        <w:t xml:space="preserve">une </w:t>
      </w:r>
      <w:r w:rsidR="009F0AD7">
        <w:rPr>
          <w:rFonts w:ascii="Times New Roman" w:hAnsi="Times New Roman" w:cs="Times New Roman"/>
          <w:b/>
          <w:sz w:val="26"/>
          <w:szCs w:val="26"/>
        </w:rPr>
        <w:t>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2135">
        <w:rPr>
          <w:rFonts w:ascii="Times New Roman" w:hAnsi="Times New Roman" w:cs="Times New Roman"/>
          <w:b/>
          <w:sz w:val="26"/>
          <w:szCs w:val="26"/>
        </w:rPr>
        <w:t xml:space="preserve">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2135">
        <w:rPr>
          <w:rFonts w:ascii="Times New Roman" w:hAnsi="Times New Roman" w:cs="Times New Roman"/>
          <w:b/>
          <w:sz w:val="26"/>
          <w:szCs w:val="26"/>
        </w:rPr>
        <w:t xml:space="preserve">/ GE420-1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1B2135">
        <w:rPr>
          <w:rFonts w:ascii="Times New Roman" w:hAnsi="Times New Roman" w:cs="Times New Roman"/>
          <w:b/>
          <w:sz w:val="26"/>
          <w:szCs w:val="26"/>
        </w:rPr>
        <w:t>Sunrise GmbH</w:t>
      </w:r>
    </w:p>
    <w:p w14:paraId="75F94914" w14:textId="71AB8739" w:rsidR="00E8589E" w:rsidRPr="00ED30A7" w:rsidRDefault="001B2135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 Boulevard des Philosophes, 16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329696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04.12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DC11548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1B2135">
        <w:rPr>
          <w:b/>
        </w:rPr>
        <w:t>02.01.2024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B2135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dcterms:created xsi:type="dcterms:W3CDTF">2023-04-06T10:29:00Z</dcterms:created>
  <dcterms:modified xsi:type="dcterms:W3CDTF">2023-12-05T08:21:00Z</dcterms:modified>
</cp:coreProperties>
</file>