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4914" w14:textId="220EBC39" w:rsidR="00E8589E" w:rsidRPr="00B74956" w:rsidRDefault="00697038" w:rsidP="00B749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74956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B74956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B74956">
        <w:rPr>
          <w:rFonts w:ascii="Times New Roman" w:hAnsi="Times New Roman" w:cs="Times New Roman"/>
          <w:b/>
          <w:sz w:val="26"/>
          <w:szCs w:val="26"/>
        </w:rPr>
        <w:t>la construc</w:t>
      </w:r>
      <w:r w:rsidR="009B64B6" w:rsidRPr="00B7495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 w:rsidRPr="00B74956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 w:rsidRPr="00B7495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723FC" w:rsidRPr="00B74956">
        <w:rPr>
          <w:rFonts w:ascii="Times New Roman" w:hAnsi="Times New Roman" w:cs="Times New Roman"/>
          <w:b/>
          <w:sz w:val="26"/>
          <w:szCs w:val="26"/>
        </w:rPr>
        <w:t>de</w:t>
      </w:r>
      <w:r w:rsidR="009F0AD7" w:rsidRPr="00B74956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 w:rsidRPr="00B74956">
        <w:rPr>
          <w:rFonts w:ascii="Times New Roman" w:hAnsi="Times New Roman" w:cs="Times New Roman"/>
          <w:b/>
          <w:sz w:val="26"/>
          <w:szCs w:val="26"/>
        </w:rPr>
        <w:t>mobile</w:t>
      </w:r>
      <w:r w:rsidR="00146738" w:rsidRPr="00B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23FC" w:rsidRPr="00B74956">
        <w:rPr>
          <w:rFonts w:ascii="Times New Roman" w:hAnsi="Times New Roman" w:cs="Times New Roman"/>
          <w:b/>
          <w:sz w:val="26"/>
          <w:szCs w:val="26"/>
        </w:rPr>
        <w:t>pour le compte de Sunrise</w:t>
      </w:r>
      <w:r w:rsidR="00CC5183" w:rsidRPr="00B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23FC" w:rsidRPr="00B74956">
        <w:rPr>
          <w:rFonts w:ascii="Times New Roman" w:hAnsi="Times New Roman" w:cs="Times New Roman"/>
          <w:b/>
          <w:sz w:val="26"/>
          <w:szCs w:val="26"/>
        </w:rPr>
        <w:t xml:space="preserve">UPC GmbH – Infrastructures </w:t>
      </w:r>
      <w:r w:rsidR="00B74956">
        <w:rPr>
          <w:rFonts w:ascii="Times New Roman" w:hAnsi="Times New Roman" w:cs="Times New Roman"/>
          <w:b/>
          <w:sz w:val="26"/>
          <w:szCs w:val="26"/>
        </w:rPr>
        <w:t xml:space="preserve">mobiles avec un </w:t>
      </w:r>
      <w:r w:rsidR="001723FC" w:rsidRPr="00B74956">
        <w:rPr>
          <w:rFonts w:ascii="Times New Roman" w:hAnsi="Times New Roman" w:cs="Times New Roman"/>
          <w:b/>
          <w:sz w:val="26"/>
          <w:szCs w:val="26"/>
        </w:rPr>
        <w:t>nouveau mât et de nouvelles antennes GE 424-1</w:t>
      </w:r>
      <w:r w:rsidR="00CC5183" w:rsidRPr="00B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956" w:rsidRPr="00B74956">
        <w:rPr>
          <w:rFonts w:ascii="Times New Roman" w:hAnsi="Times New Roman" w:cs="Times New Roman"/>
          <w:b/>
          <w:sz w:val="26"/>
          <w:szCs w:val="26"/>
        </w:rPr>
        <w:t xml:space="preserve">à </w:t>
      </w:r>
      <w:r w:rsidR="001A1549" w:rsidRPr="00B74956">
        <w:rPr>
          <w:rFonts w:ascii="Times New Roman" w:hAnsi="Times New Roman" w:cs="Times New Roman"/>
          <w:b/>
          <w:sz w:val="26"/>
          <w:szCs w:val="26"/>
        </w:rPr>
        <w:t>la rue de</w:t>
      </w:r>
      <w:r w:rsidR="001723FC" w:rsidRPr="00B74956">
        <w:rPr>
          <w:rFonts w:ascii="Times New Roman" w:hAnsi="Times New Roman" w:cs="Times New Roman"/>
          <w:b/>
          <w:sz w:val="26"/>
          <w:szCs w:val="26"/>
        </w:rPr>
        <w:t xml:space="preserve"> Lyon 36</w:t>
      </w:r>
      <w:r w:rsidR="00346936" w:rsidRPr="00B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594" w:rsidRPr="00B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B74956">
        <w:rPr>
          <w:rFonts w:ascii="Times New Roman" w:hAnsi="Times New Roman" w:cs="Times New Roman"/>
          <w:b/>
          <w:sz w:val="26"/>
          <w:szCs w:val="26"/>
        </w:rPr>
        <w:t xml:space="preserve">- DD </w:t>
      </w:r>
      <w:r w:rsidR="001A1549" w:rsidRPr="00B74956">
        <w:rPr>
          <w:rFonts w:ascii="Times New Roman" w:hAnsi="Times New Roman" w:cs="Times New Roman"/>
          <w:b/>
          <w:sz w:val="26"/>
          <w:szCs w:val="26"/>
        </w:rPr>
        <w:t>31</w:t>
      </w:r>
      <w:r w:rsidR="001723FC" w:rsidRPr="00B74956">
        <w:rPr>
          <w:rFonts w:ascii="Times New Roman" w:hAnsi="Times New Roman" w:cs="Times New Roman"/>
          <w:b/>
          <w:sz w:val="26"/>
          <w:szCs w:val="26"/>
        </w:rPr>
        <w:t>7908</w:t>
      </w:r>
      <w:r w:rsidR="00E15996" w:rsidRPr="00B74956">
        <w:rPr>
          <w:rFonts w:ascii="Times New Roman" w:hAnsi="Times New Roman" w:cs="Times New Roman"/>
          <w:b/>
          <w:sz w:val="26"/>
          <w:szCs w:val="26"/>
        </w:rPr>
        <w:t>/1</w:t>
      </w:r>
      <w:r w:rsidR="001723FC" w:rsidRPr="00B74956">
        <w:rPr>
          <w:rFonts w:ascii="Times New Roman" w:hAnsi="Times New Roman" w:cs="Times New Roman"/>
          <w:b/>
          <w:sz w:val="26"/>
          <w:szCs w:val="26"/>
        </w:rPr>
        <w:t xml:space="preserve"> du 26.01</w:t>
      </w:r>
      <w:r w:rsidR="002C693A" w:rsidRPr="00B74956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50B93A9" w:rsidR="00156A90" w:rsidRPr="00156A90" w:rsidRDefault="001723FC" w:rsidP="00156A90">
      <w:pPr>
        <w:outlineLvl w:val="0"/>
        <w:rPr>
          <w:b/>
        </w:rPr>
      </w:pPr>
      <w:r>
        <w:rPr>
          <w:b/>
        </w:rPr>
        <w:t xml:space="preserve">Merci de </w:t>
      </w:r>
      <w:r w:rsidR="00156A90" w:rsidRPr="003F1706">
        <w:rPr>
          <w:b/>
        </w:rPr>
        <w:t>renvoyer</w:t>
      </w:r>
      <w:r w:rsidR="00156A90">
        <w:rPr>
          <w:b/>
        </w:rPr>
        <w:t xml:space="preserve"> la présente liste le </w:t>
      </w:r>
      <w:r>
        <w:rPr>
          <w:b/>
        </w:rPr>
        <w:t>22 février</w:t>
      </w:r>
      <w:r w:rsidR="00863DA2">
        <w:rPr>
          <w:b/>
        </w:rPr>
        <w:t xml:space="preserve"> 202</w:t>
      </w:r>
      <w:r w:rsidR="002C693A">
        <w:rPr>
          <w:b/>
        </w:rPr>
        <w:t>2</w:t>
      </w:r>
      <w:r w:rsidR="00156A90" w:rsidRPr="00F61950">
        <w:rPr>
          <w:b/>
          <w:color w:val="FF0000"/>
        </w:rPr>
        <w:t xml:space="preserve"> </w:t>
      </w:r>
      <w:r w:rsidR="00156A90" w:rsidRPr="003F1706">
        <w:rPr>
          <w:b/>
        </w:rPr>
        <w:t xml:space="preserve">au plus tard </w:t>
      </w:r>
      <w:r w:rsidR="00156A90" w:rsidRPr="00D219E3">
        <w:rPr>
          <w:b/>
          <w:u w:val="single"/>
        </w:rPr>
        <w:t>par voie postale</w:t>
      </w:r>
      <w:r w:rsidR="00156A90">
        <w:rPr>
          <w:b/>
        </w:rPr>
        <w:t xml:space="preserve"> </w:t>
      </w:r>
      <w:r w:rsidR="00156A90" w:rsidRPr="003F1706">
        <w:rPr>
          <w:b/>
        </w:rPr>
        <w:t xml:space="preserve">à : </w:t>
      </w:r>
      <w:r>
        <w:rPr>
          <w:b/>
        </w:rPr>
        <w:t>Béatrice Mann, 22 rue Daubin, 1203 Genève.</w:t>
      </w:r>
      <w:r w:rsidR="00156A90">
        <w:rPr>
          <w:b/>
        </w:rPr>
        <w:br/>
        <w:t xml:space="preserve">Email pour information uniquement : </w:t>
      </w:r>
      <w:hyperlink r:id="rId5" w:history="1">
        <w:r w:rsidR="00156A90"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46738"/>
    <w:rsid w:val="00156A90"/>
    <w:rsid w:val="001723FC"/>
    <w:rsid w:val="00193162"/>
    <w:rsid w:val="001A1549"/>
    <w:rsid w:val="001E56CC"/>
    <w:rsid w:val="002B2B4E"/>
    <w:rsid w:val="002C693A"/>
    <w:rsid w:val="003150CD"/>
    <w:rsid w:val="00346936"/>
    <w:rsid w:val="004B6027"/>
    <w:rsid w:val="005E654B"/>
    <w:rsid w:val="005E7351"/>
    <w:rsid w:val="00697038"/>
    <w:rsid w:val="006C2594"/>
    <w:rsid w:val="0077375B"/>
    <w:rsid w:val="008171FF"/>
    <w:rsid w:val="00863DA2"/>
    <w:rsid w:val="00870FA7"/>
    <w:rsid w:val="008D3EE2"/>
    <w:rsid w:val="00910949"/>
    <w:rsid w:val="009B64B6"/>
    <w:rsid w:val="009F0AD7"/>
    <w:rsid w:val="00B74956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renvoyer la présente liste le 22 février 2022 au plus tard par voie pos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2022-01-31T08:41:00Z</dcterms:created>
  <dcterms:modified xsi:type="dcterms:W3CDTF">2022-01-31T08:41:00Z</dcterms:modified>
</cp:coreProperties>
</file>